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музейного предмета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музейного-предмета"/>
    <w:p>
      <w:pPr>
        <w:pStyle w:val="Heading1"/>
      </w:pPr>
      <w:r>
        <w:t xml:space="preserve">Описание музейного предмета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MUSP</w:t>
      </w:r>
      <w:r>
        <w:t xml:space="preserve"> </w:t>
      </w:r>
      <w:r>
        <w:t xml:space="preserve">хранит описания музейных предметов и предоставляет форматы краткого, полного отображения, обложки и галереи изображений.</w:t>
      </w:r>
    </w:p>
    <w:bookmarkStart w:id="9" w:name="назначение-musp"/>
    <w:p>
      <w:pPr>
        <w:pStyle w:val="Heading2"/>
      </w:pPr>
      <w:r>
        <w:t xml:space="preserve">Назначение MUSP</w:t>
      </w:r>
    </w:p>
    <w:p>
      <w:pPr>
        <w:pStyle w:val="FirstParagraph"/>
      </w:pPr>
      <w:r>
        <w:rPr>
          <w:rStyle w:val="VerbatimChar"/>
        </w:rPr>
        <w:t xml:space="preserve">MUSP</w:t>
      </w:r>
      <w:r>
        <w:t xml:space="preserve"> </w:t>
      </w:r>
      <w:r>
        <w:t xml:space="preserve">является карточным модулем для описаний музейных предметов. Он использует тип записи</w:t>
      </w:r>
      <w:r>
        <w:t xml:space="preserve"> </w:t>
      </w:r>
      <w:r>
        <w:rPr>
          <w:rStyle w:val="VerbatimChar"/>
        </w:rPr>
        <w:t xml:space="preserve">MUSP</w:t>
      </w:r>
      <w:r>
        <w:t xml:space="preserve">, полевой редактор и набор форматов, близких к библиографическому отображению.</w:t>
      </w:r>
    </w:p>
    <w:p>
      <w:pPr>
        <w:pStyle w:val="BodyText"/>
      </w:pPr>
      <w:r>
        <w:t xml:space="preserve">Основные форматы: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brief</w:t>
      </w:r>
      <w:r>
        <w:t xml:space="preserve"> </w:t>
      </w:r>
      <w:r>
        <w:t xml:space="preserve">- краткое описание музейного предмета;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brief_wi</w:t>
      </w:r>
      <w:r>
        <w:t xml:space="preserve"> </w:t>
      </w:r>
      <w:r>
        <w:t xml:space="preserve">- краткое отображение через формат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full</w:t>
      </w:r>
      <w:r>
        <w:t xml:space="preserve"> </w:t>
      </w:r>
      <w:r>
        <w:t xml:space="preserve">- полное отображение через виртуальный формат базы;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showcover</w:t>
      </w:r>
      <w:r>
        <w:t xml:space="preserve"> </w:t>
      </w:r>
      <w:r>
        <w:t xml:space="preserve">- URL основного изображения из полей</w:t>
      </w:r>
      <w:r>
        <w:t xml:space="preserve"> </w:t>
      </w:r>
      <w:r>
        <w:rPr>
          <w:rStyle w:val="VerbatimChar"/>
        </w:rPr>
        <w:t xml:space="preserve">953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951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showgallery</w:t>
      </w:r>
      <w:r>
        <w:t xml:space="preserve"> </w:t>
      </w:r>
      <w:r>
        <w:t xml:space="preserve">- массив изображений галереи из повторений поля</w:t>
      </w:r>
      <w:r>
        <w:t xml:space="preserve"> </w:t>
      </w:r>
      <w:r>
        <w:rPr>
          <w:rStyle w:val="VerbatimChar"/>
        </w:rPr>
        <w:t xml:space="preserve">951</w:t>
      </w:r>
      <w:r>
        <w:t xml:space="preserve">.</w:t>
      </w:r>
    </w:p>
    <w:p>
      <w:pPr>
        <w:pStyle w:val="FirstParagraph"/>
      </w:pPr>
      <w:r>
        <w:t xml:space="preserve">Модуль скрыт из обычной административной панели, а структура карточки определяется рабочим листом и форматами.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музейного предмета</dc:title>
  <dc:creator/>
  <cp:keywords/>
  <dcterms:created xsi:type="dcterms:W3CDTF">2026-09-01T17:16:55Z</dcterms:created>
  <dcterms:modified xsi:type="dcterms:W3CDTF">2026-09-01T17:16:55Z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